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28319" w14:textId="77777777" w:rsidR="00966980" w:rsidRPr="00FD6399" w:rsidRDefault="00966980" w:rsidP="007E7DF7">
      <w:pPr>
        <w:widowControl w:val="0"/>
        <w:autoSpaceDE w:val="0"/>
        <w:autoSpaceDN w:val="0"/>
        <w:adjustRightInd w:val="0"/>
        <w:jc w:val="right"/>
        <w:rPr>
          <w:rFonts w:asciiTheme="majorHAnsi" w:eastAsiaTheme="minorEastAsia" w:hAnsiTheme="majorHAnsi" w:cs="Arial"/>
          <w:sz w:val="24"/>
          <w:szCs w:val="24"/>
        </w:rPr>
      </w:pPr>
      <w:r>
        <w:rPr>
          <w:rFonts w:asciiTheme="majorHAnsi" w:eastAsiaTheme="minorEastAsia" w:hAnsiTheme="majorHAnsi" w:cs="Arial"/>
          <w:sz w:val="24"/>
          <w:szCs w:val="24"/>
        </w:rPr>
        <w:t>21</w:t>
      </w:r>
      <w:r w:rsidRPr="00FD6399">
        <w:rPr>
          <w:rFonts w:asciiTheme="majorHAnsi" w:eastAsiaTheme="minorEastAsia" w:hAnsiTheme="majorHAnsi" w:cs="Arial"/>
          <w:sz w:val="24"/>
          <w:szCs w:val="24"/>
        </w:rPr>
        <w:t>.09.2016</w:t>
      </w:r>
    </w:p>
    <w:p w14:paraId="7AFC33BD" w14:textId="77777777" w:rsidR="00966980" w:rsidRPr="00FD6399" w:rsidRDefault="00D26A19" w:rsidP="00966980">
      <w:pPr>
        <w:spacing w:before="100" w:beforeAutospacing="1" w:after="100" w:afterAutospacing="1"/>
        <w:jc w:val="both"/>
        <w:rPr>
          <w:rFonts w:asciiTheme="majorHAnsi" w:eastAsiaTheme="minorEastAsia" w:hAnsiTheme="majorHAnsi" w:cs="Arial"/>
          <w:sz w:val="24"/>
          <w:szCs w:val="24"/>
        </w:rPr>
      </w:pPr>
      <w:r>
        <w:rPr>
          <w:rFonts w:asciiTheme="majorHAnsi" w:eastAsiaTheme="minorEastAsia" w:hAnsiTheme="majorHAnsi" w:cs="Arial"/>
          <w:sz w:val="24"/>
          <w:szCs w:val="24"/>
        </w:rPr>
        <w:t>Komunikat specjalny # 1</w:t>
      </w:r>
    </w:p>
    <w:p w14:paraId="3859DBD0" w14:textId="77777777" w:rsidR="00966980" w:rsidRPr="00FD6399" w:rsidRDefault="00966980" w:rsidP="00966980">
      <w:pPr>
        <w:pBdr>
          <w:bottom w:val="single" w:sz="4" w:space="1" w:color="auto"/>
        </w:pBdr>
        <w:spacing w:before="100" w:beforeAutospacing="1" w:after="100" w:afterAutospacing="1"/>
        <w:jc w:val="both"/>
        <w:rPr>
          <w:rFonts w:asciiTheme="majorHAnsi" w:eastAsiaTheme="minorEastAsia" w:hAnsiTheme="majorHAnsi" w:cs="Arial"/>
          <w:sz w:val="24"/>
          <w:szCs w:val="24"/>
        </w:rPr>
      </w:pPr>
      <w:r w:rsidRPr="00FD6399">
        <w:rPr>
          <w:rFonts w:asciiTheme="majorHAnsi" w:eastAsiaTheme="minorEastAsia" w:hAnsiTheme="majorHAnsi" w:cs="Arial"/>
          <w:sz w:val="24"/>
          <w:szCs w:val="24"/>
        </w:rPr>
        <w:t xml:space="preserve">Bitwa o Gotland – </w:t>
      </w:r>
      <w:proofErr w:type="spellStart"/>
      <w:r w:rsidRPr="00FD6399">
        <w:rPr>
          <w:rFonts w:asciiTheme="majorHAnsi" w:eastAsiaTheme="minorEastAsia" w:hAnsiTheme="majorHAnsi" w:cs="Arial"/>
          <w:sz w:val="24"/>
          <w:szCs w:val="24"/>
        </w:rPr>
        <w:t>Delphia</w:t>
      </w:r>
      <w:proofErr w:type="spellEnd"/>
      <w:r w:rsidRPr="00FD6399">
        <w:rPr>
          <w:rFonts w:asciiTheme="majorHAnsi" w:eastAsiaTheme="minorEastAsia" w:hAnsiTheme="majorHAnsi" w:cs="Arial"/>
          <w:sz w:val="24"/>
          <w:szCs w:val="24"/>
        </w:rPr>
        <w:t xml:space="preserve"> Challenge 2016</w:t>
      </w:r>
    </w:p>
    <w:p w14:paraId="6A5281AB" w14:textId="77777777" w:rsidR="00966980" w:rsidRDefault="00D26A19" w:rsidP="008A2B7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Mirosław Zemke</w:t>
      </w:r>
      <w:r w:rsidR="007E7DF7">
        <w:rPr>
          <w:rFonts w:asciiTheme="majorHAnsi" w:hAnsiTheme="majorHAnsi"/>
          <w:sz w:val="24"/>
          <w:szCs w:val="24"/>
        </w:rPr>
        <w:t xml:space="preserve">, jacht </w:t>
      </w:r>
      <w:r>
        <w:rPr>
          <w:rFonts w:asciiTheme="majorHAnsi" w:hAnsiTheme="majorHAnsi"/>
          <w:sz w:val="24"/>
          <w:szCs w:val="24"/>
        </w:rPr>
        <w:t>HOBART –</w:t>
      </w:r>
      <w:r w:rsidR="007E7DF7">
        <w:rPr>
          <w:rFonts w:asciiTheme="majorHAnsi" w:hAnsiTheme="majorHAnsi"/>
          <w:sz w:val="24"/>
          <w:szCs w:val="24"/>
        </w:rPr>
        <w:t xml:space="preserve"> pierwsi</w:t>
      </w:r>
      <w:r>
        <w:rPr>
          <w:rFonts w:asciiTheme="majorHAnsi" w:hAnsiTheme="majorHAnsi"/>
          <w:sz w:val="24"/>
          <w:szCs w:val="24"/>
        </w:rPr>
        <w:t xml:space="preserve"> na mecie!</w:t>
      </w:r>
    </w:p>
    <w:p w14:paraId="7A45656B" w14:textId="77777777" w:rsidR="00966980" w:rsidRDefault="00966980" w:rsidP="008A2B7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</w:p>
    <w:p w14:paraId="5350B414" w14:textId="79D61CAB" w:rsidR="008A2B70" w:rsidRDefault="008A2B70" w:rsidP="008A2B7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Dziś po południu, o godzinie </w:t>
      </w:r>
      <w:r w:rsidR="002B0440" w:rsidRPr="002B0440">
        <w:rPr>
          <w:rFonts w:asciiTheme="majorHAnsi" w:hAnsiTheme="majorHAnsi"/>
          <w:sz w:val="24"/>
          <w:szCs w:val="24"/>
        </w:rPr>
        <w:t>16:50:08</w:t>
      </w:r>
      <w:r>
        <w:rPr>
          <w:rFonts w:asciiTheme="majorHAnsi" w:hAnsiTheme="majorHAnsi"/>
          <w:sz w:val="24"/>
          <w:szCs w:val="24"/>
        </w:rPr>
        <w:t xml:space="preserve">, linię mety regat Bitwa o Gotland jako pierwszy przekroczył jacht </w:t>
      </w:r>
      <w:r w:rsidRPr="00F43E8C">
        <w:rPr>
          <w:rFonts w:asciiTheme="majorHAnsi" w:hAnsiTheme="majorHAnsi"/>
          <w:i/>
          <w:sz w:val="24"/>
          <w:szCs w:val="24"/>
        </w:rPr>
        <w:t>Hobart</w:t>
      </w:r>
      <w:r>
        <w:rPr>
          <w:rFonts w:asciiTheme="majorHAnsi" w:hAnsiTheme="majorHAnsi"/>
          <w:sz w:val="24"/>
          <w:szCs w:val="24"/>
        </w:rPr>
        <w:t xml:space="preserve"> prowadzony przez Mirosława Zemke, reprezentującego województwo warmińsko-mazurskie. Tym samym wygrał </w:t>
      </w:r>
      <w:r w:rsidR="00D26A19">
        <w:rPr>
          <w:rFonts w:asciiTheme="majorHAnsi" w:hAnsiTheme="majorHAnsi"/>
          <w:sz w:val="24"/>
          <w:szCs w:val="24"/>
        </w:rPr>
        <w:t xml:space="preserve">on </w:t>
      </w:r>
      <w:r>
        <w:rPr>
          <w:rFonts w:asciiTheme="majorHAnsi" w:hAnsiTheme="majorHAnsi"/>
          <w:sz w:val="24"/>
          <w:szCs w:val="24"/>
        </w:rPr>
        <w:t>regaty w czasie bezwzględnym, bez przeliczników</w:t>
      </w:r>
      <w:r w:rsidR="00D26A19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docierając do mety w </w:t>
      </w:r>
      <w:r w:rsidRPr="002B0440">
        <w:rPr>
          <w:rFonts w:asciiTheme="majorHAnsi" w:hAnsiTheme="majorHAnsi"/>
          <w:sz w:val="24"/>
          <w:szCs w:val="24"/>
        </w:rPr>
        <w:t xml:space="preserve">czasie </w:t>
      </w:r>
      <w:r w:rsidR="002B0440" w:rsidRPr="002B0440">
        <w:rPr>
          <w:rFonts w:asciiTheme="majorHAnsi" w:hAnsiTheme="majorHAnsi"/>
          <w:sz w:val="24"/>
          <w:szCs w:val="24"/>
        </w:rPr>
        <w:t>3 dni, 4</w:t>
      </w:r>
      <w:r w:rsidR="00EE7ACB" w:rsidRPr="002B0440">
        <w:rPr>
          <w:rFonts w:asciiTheme="majorHAnsi" w:hAnsiTheme="majorHAnsi"/>
          <w:sz w:val="24"/>
          <w:szCs w:val="24"/>
        </w:rPr>
        <w:t xml:space="preserve"> godzin</w:t>
      </w:r>
      <w:r w:rsidR="002B0440" w:rsidRPr="002B0440">
        <w:rPr>
          <w:rFonts w:asciiTheme="majorHAnsi" w:hAnsiTheme="majorHAnsi"/>
          <w:sz w:val="24"/>
          <w:szCs w:val="24"/>
        </w:rPr>
        <w:t>,</w:t>
      </w:r>
      <w:r w:rsidR="002B0440">
        <w:rPr>
          <w:rFonts w:asciiTheme="majorHAnsi" w:hAnsiTheme="majorHAnsi"/>
          <w:sz w:val="24"/>
          <w:szCs w:val="24"/>
        </w:rPr>
        <w:t xml:space="preserve"> 50 minut i 8 sekund</w:t>
      </w:r>
      <w:r>
        <w:rPr>
          <w:rFonts w:asciiTheme="majorHAnsi" w:hAnsiTheme="majorHAnsi"/>
          <w:sz w:val="24"/>
          <w:szCs w:val="24"/>
        </w:rPr>
        <w:t xml:space="preserve"> od startu.</w:t>
      </w:r>
      <w:r w:rsidR="00D26A19">
        <w:rPr>
          <w:rFonts w:asciiTheme="majorHAnsi" w:hAnsiTheme="majorHAnsi"/>
          <w:sz w:val="24"/>
          <w:szCs w:val="24"/>
        </w:rPr>
        <w:t xml:space="preserve"> </w:t>
      </w:r>
    </w:p>
    <w:p w14:paraId="5A1946FE" w14:textId="77777777" w:rsidR="008A2B70" w:rsidRDefault="008A2B70" w:rsidP="008A2B7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</w:p>
    <w:p w14:paraId="16C5756A" w14:textId="07943DF0" w:rsidR="008A2B70" w:rsidRDefault="008A2B70" w:rsidP="008A2B7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F43E8C">
        <w:rPr>
          <w:rFonts w:asciiTheme="majorHAnsi" w:hAnsiTheme="majorHAnsi"/>
          <w:i/>
          <w:sz w:val="24"/>
          <w:szCs w:val="24"/>
        </w:rPr>
        <w:t>Hobart</w:t>
      </w:r>
      <w:r>
        <w:rPr>
          <w:rFonts w:asciiTheme="majorHAnsi" w:hAnsiTheme="majorHAnsi"/>
          <w:sz w:val="24"/>
          <w:szCs w:val="24"/>
        </w:rPr>
        <w:t xml:space="preserve"> prowadził pewnie od startu do mety, ścigając się po drodze z większą od siebie </w:t>
      </w:r>
      <w:r w:rsidRPr="00F43E8C">
        <w:rPr>
          <w:rFonts w:asciiTheme="majorHAnsi" w:hAnsiTheme="majorHAnsi"/>
          <w:i/>
          <w:sz w:val="24"/>
          <w:szCs w:val="24"/>
        </w:rPr>
        <w:t xml:space="preserve">Dancing </w:t>
      </w:r>
      <w:proofErr w:type="spellStart"/>
      <w:r w:rsidRPr="00F43E8C">
        <w:rPr>
          <w:rFonts w:asciiTheme="majorHAnsi" w:hAnsiTheme="majorHAnsi"/>
          <w:i/>
          <w:sz w:val="24"/>
          <w:szCs w:val="24"/>
        </w:rPr>
        <w:t>Queen</w:t>
      </w:r>
      <w:proofErr w:type="spellEnd"/>
      <w:r>
        <w:rPr>
          <w:rFonts w:asciiTheme="majorHAnsi" w:hAnsiTheme="majorHAnsi"/>
          <w:sz w:val="24"/>
          <w:szCs w:val="24"/>
        </w:rPr>
        <w:t>. Liderzy przez ponad trzy doby rywalizow</w:t>
      </w:r>
      <w:r w:rsidR="007E7DF7">
        <w:rPr>
          <w:rFonts w:asciiTheme="majorHAnsi" w:hAnsiTheme="majorHAnsi"/>
          <w:sz w:val="24"/>
          <w:szCs w:val="24"/>
        </w:rPr>
        <w:t>ali wyłącznie ze sobą w wyścigu</w:t>
      </w:r>
      <w:r>
        <w:rPr>
          <w:rFonts w:asciiTheme="majorHAnsi" w:hAnsiTheme="majorHAnsi"/>
          <w:sz w:val="24"/>
          <w:szCs w:val="24"/>
        </w:rPr>
        <w:t xml:space="preserve"> dwóch jachtów</w:t>
      </w:r>
      <w:r w:rsidR="007E7DF7">
        <w:rPr>
          <w:rFonts w:asciiTheme="majorHAnsi" w:hAnsiTheme="majorHAnsi"/>
          <w:sz w:val="24"/>
          <w:szCs w:val="24"/>
        </w:rPr>
        <w:t xml:space="preserve"> tego samego typu, ale różnej wielkości (</w:t>
      </w:r>
      <w:proofErr w:type="spellStart"/>
      <w:r w:rsidR="007E7DF7">
        <w:rPr>
          <w:rFonts w:asciiTheme="majorHAnsi" w:hAnsiTheme="majorHAnsi"/>
          <w:sz w:val="24"/>
          <w:szCs w:val="24"/>
        </w:rPr>
        <w:t>Dehler</w:t>
      </w:r>
      <w:proofErr w:type="spellEnd"/>
      <w:r w:rsidR="007E7DF7">
        <w:rPr>
          <w:rFonts w:asciiTheme="majorHAnsi" w:hAnsiTheme="majorHAnsi"/>
          <w:sz w:val="24"/>
          <w:szCs w:val="24"/>
        </w:rPr>
        <w:t xml:space="preserve"> 41 i </w:t>
      </w:r>
      <w:proofErr w:type="spellStart"/>
      <w:r w:rsidR="007E7DF7">
        <w:rPr>
          <w:rFonts w:asciiTheme="majorHAnsi" w:hAnsiTheme="majorHAnsi"/>
          <w:sz w:val="24"/>
          <w:szCs w:val="24"/>
        </w:rPr>
        <w:t>Dehler</w:t>
      </w:r>
      <w:proofErr w:type="spellEnd"/>
      <w:r w:rsidR="007E7DF7">
        <w:rPr>
          <w:rFonts w:asciiTheme="majorHAnsi" w:hAnsiTheme="majorHAnsi"/>
          <w:sz w:val="24"/>
          <w:szCs w:val="24"/>
        </w:rPr>
        <w:t xml:space="preserve"> 46)</w:t>
      </w:r>
      <w:r>
        <w:rPr>
          <w:rFonts w:asciiTheme="majorHAnsi" w:hAnsiTheme="majorHAnsi"/>
          <w:sz w:val="24"/>
          <w:szCs w:val="24"/>
        </w:rPr>
        <w:t xml:space="preserve">. </w:t>
      </w:r>
    </w:p>
    <w:p w14:paraId="2502DFE5" w14:textId="73B67919" w:rsidR="008A2B70" w:rsidRDefault="00F02FBB" w:rsidP="00F02FBB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„</w:t>
      </w:r>
      <w:r w:rsidRPr="00F02FBB">
        <w:rPr>
          <w:rFonts w:asciiTheme="majorHAnsi" w:hAnsiTheme="majorHAnsi"/>
          <w:i/>
          <w:sz w:val="24"/>
          <w:szCs w:val="24"/>
        </w:rPr>
        <w:t>Mógłbym jechać dalej na następny kawałek</w:t>
      </w:r>
      <w:r>
        <w:rPr>
          <w:rFonts w:asciiTheme="majorHAnsi" w:hAnsiTheme="majorHAnsi"/>
          <w:sz w:val="24"/>
          <w:szCs w:val="24"/>
        </w:rPr>
        <w:t>” – powiedział po przekroczeniu mety zmęczony, ale szczęśliwy żeglarz. „</w:t>
      </w:r>
      <w:r w:rsidRPr="00F02FBB">
        <w:rPr>
          <w:rFonts w:asciiTheme="majorHAnsi" w:hAnsiTheme="majorHAnsi"/>
          <w:i/>
          <w:sz w:val="24"/>
          <w:szCs w:val="24"/>
        </w:rPr>
        <w:t>Pogoda okazała się fajna, jacht wspaniały, a ja dałem radę</w:t>
      </w:r>
      <w:r>
        <w:rPr>
          <w:rFonts w:asciiTheme="majorHAnsi" w:hAnsiTheme="majorHAnsi"/>
          <w:sz w:val="24"/>
          <w:szCs w:val="24"/>
        </w:rPr>
        <w:t xml:space="preserve">” – dodał. </w:t>
      </w:r>
    </w:p>
    <w:p w14:paraId="3A50AD2B" w14:textId="77777777" w:rsidR="00F02FBB" w:rsidRDefault="00F02FBB" w:rsidP="00F02FBB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</w:p>
    <w:p w14:paraId="517305C3" w14:textId="77777777" w:rsidR="00F02FBB" w:rsidRDefault="00F02FBB" w:rsidP="00F02FBB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 tym, czy </w:t>
      </w:r>
      <w:r w:rsidRPr="007E7DF7">
        <w:rPr>
          <w:rFonts w:asciiTheme="majorHAnsi" w:hAnsiTheme="majorHAnsi"/>
          <w:i/>
          <w:sz w:val="24"/>
          <w:szCs w:val="24"/>
        </w:rPr>
        <w:t>Hobart</w:t>
      </w:r>
      <w:r>
        <w:rPr>
          <w:rFonts w:asciiTheme="majorHAnsi" w:hAnsiTheme="majorHAnsi"/>
          <w:sz w:val="24"/>
          <w:szCs w:val="24"/>
        </w:rPr>
        <w:t xml:space="preserve"> wygra kategorię ORC, zadecydują przeliczniki. Jednak nic nie odbierze mu satysfakcji i pierwszeństwa na mecie.</w:t>
      </w:r>
    </w:p>
    <w:p w14:paraId="4410127A" w14:textId="77777777" w:rsidR="00F02FBB" w:rsidRDefault="00F02FBB" w:rsidP="00F02FBB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</w:p>
    <w:p w14:paraId="1969A4B4" w14:textId="77777777" w:rsidR="00F02FBB" w:rsidRDefault="00F02FBB" w:rsidP="00F02FBB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„</w:t>
      </w:r>
      <w:r w:rsidRPr="00F43E8C">
        <w:rPr>
          <w:rFonts w:asciiTheme="majorHAnsi" w:hAnsiTheme="majorHAnsi"/>
          <w:i/>
          <w:sz w:val="24"/>
          <w:szCs w:val="24"/>
        </w:rPr>
        <w:t>Tak naprawdę do ostatniej chwili nie wiemy, kto wygra</w:t>
      </w:r>
      <w:r>
        <w:rPr>
          <w:rFonts w:asciiTheme="majorHAnsi" w:hAnsiTheme="majorHAnsi"/>
          <w:sz w:val="24"/>
          <w:szCs w:val="24"/>
        </w:rPr>
        <w:t xml:space="preserve">” – komentuje sędzia główny regat, Tomasz </w:t>
      </w:r>
      <w:proofErr w:type="spellStart"/>
      <w:r>
        <w:rPr>
          <w:rFonts w:asciiTheme="majorHAnsi" w:hAnsiTheme="majorHAnsi"/>
          <w:sz w:val="24"/>
          <w:szCs w:val="24"/>
        </w:rPr>
        <w:t>Konnak</w:t>
      </w:r>
      <w:proofErr w:type="spellEnd"/>
      <w:r>
        <w:rPr>
          <w:rFonts w:asciiTheme="majorHAnsi" w:hAnsiTheme="majorHAnsi"/>
          <w:sz w:val="24"/>
          <w:szCs w:val="24"/>
        </w:rPr>
        <w:t>. „</w:t>
      </w:r>
      <w:r w:rsidRPr="00F43E8C">
        <w:rPr>
          <w:rFonts w:asciiTheme="majorHAnsi" w:hAnsiTheme="majorHAnsi"/>
          <w:i/>
          <w:sz w:val="24"/>
          <w:szCs w:val="24"/>
        </w:rPr>
        <w:t>Na tym polega urok metody przeliczeniowej ORC</w:t>
      </w:r>
      <w:r>
        <w:rPr>
          <w:rFonts w:asciiTheme="majorHAnsi" w:hAnsiTheme="majorHAnsi"/>
          <w:sz w:val="24"/>
          <w:szCs w:val="24"/>
        </w:rPr>
        <w:t>” – dodaje. „</w:t>
      </w:r>
      <w:r w:rsidRPr="00F43E8C">
        <w:rPr>
          <w:rFonts w:asciiTheme="majorHAnsi" w:hAnsiTheme="majorHAnsi"/>
          <w:i/>
          <w:sz w:val="24"/>
          <w:szCs w:val="24"/>
        </w:rPr>
        <w:t xml:space="preserve">Sternik </w:t>
      </w:r>
      <w:proofErr w:type="spellStart"/>
      <w:r w:rsidRPr="00F43E8C">
        <w:rPr>
          <w:rFonts w:asciiTheme="majorHAnsi" w:hAnsiTheme="majorHAnsi"/>
          <w:i/>
          <w:sz w:val="24"/>
          <w:szCs w:val="24"/>
        </w:rPr>
        <w:t>Hobarta</w:t>
      </w:r>
      <w:proofErr w:type="spellEnd"/>
      <w:r w:rsidRPr="00F43E8C">
        <w:rPr>
          <w:rFonts w:asciiTheme="majorHAnsi" w:hAnsiTheme="majorHAnsi"/>
          <w:i/>
          <w:sz w:val="24"/>
          <w:szCs w:val="24"/>
        </w:rPr>
        <w:t xml:space="preserve"> podjął bardzo duże ryzyko, wpisując do świadectwa jachtu żagle dodatkowe, czyli w jego wypadku spinakery. Przez to m</w:t>
      </w:r>
      <w:r>
        <w:rPr>
          <w:rFonts w:asciiTheme="majorHAnsi" w:hAnsiTheme="majorHAnsi"/>
          <w:i/>
          <w:sz w:val="24"/>
          <w:szCs w:val="24"/>
        </w:rPr>
        <w:t>i</w:t>
      </w:r>
      <w:r w:rsidRPr="00F43E8C">
        <w:rPr>
          <w:rFonts w:asciiTheme="majorHAnsi" w:hAnsiTheme="majorHAnsi"/>
          <w:i/>
          <w:sz w:val="24"/>
          <w:szCs w:val="24"/>
        </w:rPr>
        <w:t>a</w:t>
      </w:r>
      <w:r>
        <w:rPr>
          <w:rFonts w:asciiTheme="majorHAnsi" w:hAnsiTheme="majorHAnsi"/>
          <w:i/>
          <w:sz w:val="24"/>
          <w:szCs w:val="24"/>
        </w:rPr>
        <w:t>ł</w:t>
      </w:r>
      <w:r w:rsidRPr="00F43E8C">
        <w:rPr>
          <w:rFonts w:asciiTheme="majorHAnsi" w:hAnsiTheme="majorHAnsi"/>
          <w:i/>
          <w:sz w:val="24"/>
          <w:szCs w:val="24"/>
        </w:rPr>
        <w:t xml:space="preserve"> gorszy przelicznik, a spinakerów mógł użyć lub nie – wszystko zależało od warunków. Postąpił więc nierozsądnie, ale bardzo mu się to opłaciło – decyzja strategiczna podjęta jeszcze przed startem zadecydowała o wyniku</w:t>
      </w:r>
      <w:r>
        <w:rPr>
          <w:rFonts w:asciiTheme="majorHAnsi" w:hAnsiTheme="majorHAnsi"/>
          <w:sz w:val="24"/>
          <w:szCs w:val="24"/>
        </w:rPr>
        <w:t>.”</w:t>
      </w:r>
    </w:p>
    <w:p w14:paraId="5323A479" w14:textId="77777777" w:rsidR="00F02FBB" w:rsidRDefault="00F02FBB" w:rsidP="00F02FBB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</w:p>
    <w:p w14:paraId="04E052B4" w14:textId="57E6DFA9" w:rsidR="00F02FBB" w:rsidRDefault="00F02FBB" w:rsidP="00F02FBB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Kwestię spinakera na pokładzie </w:t>
      </w:r>
      <w:proofErr w:type="spellStart"/>
      <w:r w:rsidRPr="00F02FBB">
        <w:rPr>
          <w:rFonts w:asciiTheme="majorHAnsi" w:hAnsiTheme="majorHAnsi"/>
          <w:i/>
          <w:sz w:val="24"/>
          <w:szCs w:val="24"/>
        </w:rPr>
        <w:t>Hobarta</w:t>
      </w:r>
      <w:proofErr w:type="spellEnd"/>
      <w:r>
        <w:rPr>
          <w:rFonts w:asciiTheme="majorHAnsi" w:hAnsiTheme="majorHAnsi"/>
          <w:sz w:val="24"/>
          <w:szCs w:val="24"/>
        </w:rPr>
        <w:t xml:space="preserve"> tak wyjaśnia Mirosław Zemke:</w:t>
      </w:r>
    </w:p>
    <w:p w14:paraId="7A541B72" w14:textId="77777777" w:rsidR="00D26A19" w:rsidRDefault="00D26A19" w:rsidP="008A2B70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</w:p>
    <w:p w14:paraId="07ADDAA8" w14:textId="77777777" w:rsidR="00D26A19" w:rsidRPr="007E7DF7" w:rsidRDefault="00CE3F58" w:rsidP="00CE3F58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„</w:t>
      </w:r>
      <w:r w:rsidRPr="007E7DF7">
        <w:rPr>
          <w:rFonts w:asciiTheme="majorHAnsi" w:hAnsiTheme="majorHAnsi"/>
          <w:i/>
          <w:sz w:val="24"/>
          <w:szCs w:val="24"/>
        </w:rPr>
        <w:t>Pięć lat pływam na tym jachcie i zawsze mam</w:t>
      </w:r>
      <w:r w:rsidR="007E7DF7" w:rsidRPr="007E7DF7">
        <w:rPr>
          <w:rFonts w:asciiTheme="majorHAnsi" w:hAnsiTheme="majorHAnsi"/>
          <w:i/>
          <w:sz w:val="24"/>
          <w:szCs w:val="24"/>
        </w:rPr>
        <w:t xml:space="preserve"> ze sobą</w:t>
      </w:r>
      <w:r w:rsidRPr="007E7DF7">
        <w:rPr>
          <w:rFonts w:asciiTheme="majorHAnsi" w:hAnsiTheme="majorHAnsi"/>
          <w:i/>
          <w:sz w:val="24"/>
          <w:szCs w:val="24"/>
        </w:rPr>
        <w:t xml:space="preserve"> spinakera. To jak mogłem na taki rejs go nie zabrać?</w:t>
      </w:r>
      <w:r>
        <w:rPr>
          <w:rFonts w:asciiTheme="majorHAnsi" w:hAnsiTheme="majorHAnsi"/>
          <w:sz w:val="24"/>
          <w:szCs w:val="24"/>
        </w:rPr>
        <w:t xml:space="preserve"> (śmiech) </w:t>
      </w:r>
      <w:r w:rsidRPr="007E7DF7">
        <w:rPr>
          <w:rFonts w:asciiTheme="majorHAnsi" w:hAnsiTheme="majorHAnsi"/>
          <w:i/>
          <w:sz w:val="24"/>
          <w:szCs w:val="24"/>
        </w:rPr>
        <w:t>Gdybym go nie wziął, plułbym sobie w brodę na pewno. A gdyby nie był potrzebny – no trudno, taki los. Mój spinaker ma 120 m</w:t>
      </w:r>
      <w:r w:rsidRPr="007E7DF7">
        <w:rPr>
          <w:rFonts w:asciiTheme="majorHAnsi" w:hAnsiTheme="majorHAnsi"/>
          <w:i/>
          <w:sz w:val="24"/>
          <w:szCs w:val="24"/>
          <w:vertAlign w:val="superscript"/>
        </w:rPr>
        <w:t>2</w:t>
      </w:r>
      <w:r w:rsidRPr="007E7DF7">
        <w:rPr>
          <w:rFonts w:asciiTheme="majorHAnsi" w:hAnsiTheme="majorHAnsi"/>
          <w:i/>
          <w:sz w:val="24"/>
          <w:szCs w:val="24"/>
        </w:rPr>
        <w:t>. Jak pływamy z załogą, w sześciu, ośmiu czy dziesięciu, to mamy co robić. Można sobie wyobrazić, co się dzieje, kiedy płynę sam</w:t>
      </w:r>
      <w:r w:rsidR="007E7DF7" w:rsidRPr="007E7DF7">
        <w:rPr>
          <w:rFonts w:asciiTheme="majorHAnsi" w:hAnsiTheme="majorHAnsi"/>
          <w:i/>
          <w:sz w:val="24"/>
          <w:szCs w:val="24"/>
        </w:rPr>
        <w:t>, a wiatr jest kapryśny … Prognozy tego nie przewidziały, ale w pewnym momencie, kiedy płynąłem na spinakerze, miałem 24 węzły wiatru. Na środku Bałtyku naprawdę dawało równo, tak samo jak na północnej boi, ale zdarzały się też cisze wyrównujące oczywiście … Taki los, jak się jedzie trzy dni to ma się wszystko po drodze</w:t>
      </w:r>
      <w:r w:rsidR="007E7DF7">
        <w:rPr>
          <w:rFonts w:asciiTheme="majorHAnsi" w:hAnsiTheme="majorHAnsi"/>
          <w:sz w:val="24"/>
          <w:szCs w:val="24"/>
        </w:rPr>
        <w:t xml:space="preserve"> …”</w:t>
      </w:r>
    </w:p>
    <w:p w14:paraId="33AA046C" w14:textId="77777777" w:rsidR="00D26A19" w:rsidRDefault="00D26A19" w:rsidP="008A2B70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</w:p>
    <w:p w14:paraId="1C786F37" w14:textId="40641BAC" w:rsidR="008A2B70" w:rsidRDefault="008A2B70" w:rsidP="008A2B70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Jer</w:t>
      </w:r>
      <w:r w:rsidR="001E7D07">
        <w:rPr>
          <w:rFonts w:asciiTheme="majorHAnsi" w:hAnsiTheme="majorHAnsi"/>
          <w:sz w:val="24"/>
          <w:szCs w:val="24"/>
        </w:rPr>
        <w:t xml:space="preserve">zy Matuszak ma do celu </w:t>
      </w:r>
      <w:r w:rsidR="001E7D07" w:rsidRPr="001E7D07">
        <w:rPr>
          <w:rFonts w:asciiTheme="majorHAnsi" w:hAnsiTheme="majorHAnsi"/>
          <w:sz w:val="24"/>
          <w:szCs w:val="24"/>
        </w:rPr>
        <w:t>jeszcze 10</w:t>
      </w:r>
      <w:r>
        <w:rPr>
          <w:rFonts w:asciiTheme="majorHAnsi" w:hAnsiTheme="majorHAnsi"/>
          <w:sz w:val="24"/>
          <w:szCs w:val="24"/>
        </w:rPr>
        <w:t xml:space="preserve"> mil i spodziewany jest na mecie dzisiaj wieczorem.</w:t>
      </w:r>
    </w:p>
    <w:p w14:paraId="0616D288" w14:textId="77777777" w:rsidR="00966980" w:rsidRDefault="00966980">
      <w:bookmarkStart w:id="0" w:name="_GoBack"/>
      <w:bookmarkEnd w:id="0"/>
    </w:p>
    <w:p w14:paraId="34976D32" w14:textId="77777777" w:rsidR="00966980" w:rsidRPr="00FD6399" w:rsidRDefault="00966980" w:rsidP="00966980">
      <w:pPr>
        <w:jc w:val="both"/>
        <w:rPr>
          <w:rFonts w:asciiTheme="majorHAnsi" w:eastAsiaTheme="minorEastAsia" w:hAnsiTheme="majorHAnsi" w:cs="Arial"/>
          <w:sz w:val="24"/>
          <w:szCs w:val="24"/>
        </w:rPr>
      </w:pPr>
      <w:r w:rsidRPr="00FD6399">
        <w:rPr>
          <w:rFonts w:asciiTheme="majorHAnsi" w:hAnsiTheme="majorHAnsi"/>
          <w:sz w:val="24"/>
          <w:szCs w:val="24"/>
        </w:rPr>
        <w:t xml:space="preserve">Jachty na bieżąco można obserwować za </w:t>
      </w:r>
      <w:r w:rsidRPr="00FD6399">
        <w:rPr>
          <w:rFonts w:asciiTheme="majorHAnsi" w:eastAsiaTheme="minorEastAsia" w:hAnsiTheme="majorHAnsi" w:cs="Arial"/>
          <w:sz w:val="24"/>
          <w:szCs w:val="24"/>
        </w:rPr>
        <w:t xml:space="preserve">pomocą bezpłatnej aplikacji YB </w:t>
      </w:r>
      <w:proofErr w:type="spellStart"/>
      <w:r w:rsidRPr="00FD6399">
        <w:rPr>
          <w:rFonts w:asciiTheme="majorHAnsi" w:eastAsiaTheme="minorEastAsia" w:hAnsiTheme="majorHAnsi" w:cs="Arial"/>
          <w:sz w:val="24"/>
          <w:szCs w:val="24"/>
        </w:rPr>
        <w:t>Races</w:t>
      </w:r>
      <w:proofErr w:type="spellEnd"/>
      <w:r w:rsidRPr="00FD6399">
        <w:rPr>
          <w:rFonts w:asciiTheme="majorHAnsi" w:eastAsiaTheme="minorEastAsia" w:hAnsiTheme="majorHAnsi" w:cs="Arial"/>
          <w:sz w:val="24"/>
          <w:szCs w:val="24"/>
        </w:rPr>
        <w:t xml:space="preserve"> lub na </w:t>
      </w:r>
      <w:hyperlink r:id="rId5" w:history="1">
        <w:r w:rsidRPr="00FD6399">
          <w:rPr>
            <w:rStyle w:val="Hyperlink"/>
            <w:rFonts w:asciiTheme="majorHAnsi" w:eastAsiaTheme="minorEastAsia" w:hAnsiTheme="majorHAnsi" w:cs="Arial"/>
            <w:sz w:val="24"/>
            <w:szCs w:val="24"/>
          </w:rPr>
          <w:t>http://yb.tl/bog2016</w:t>
        </w:r>
      </w:hyperlink>
      <w:r w:rsidRPr="00FD6399">
        <w:rPr>
          <w:rFonts w:asciiTheme="majorHAnsi" w:eastAsiaTheme="minorEastAsia" w:hAnsiTheme="majorHAnsi" w:cs="Arial"/>
          <w:sz w:val="24"/>
          <w:szCs w:val="24"/>
        </w:rPr>
        <w:t xml:space="preserve">. Materiały dla mediów (archiwalne informacje oraz zdjęcia z bieżącej edycji regat, portrety zawodników oraz infografiki) można znaleźć na </w:t>
      </w:r>
      <w:hyperlink r:id="rId6" w:history="1">
        <w:r w:rsidRPr="00FD6399">
          <w:rPr>
            <w:rStyle w:val="Hyperlink"/>
            <w:rFonts w:asciiTheme="majorHAnsi" w:eastAsiaTheme="minorEastAsia" w:hAnsiTheme="majorHAnsi" w:cs="Arial"/>
            <w:sz w:val="24"/>
            <w:szCs w:val="24"/>
          </w:rPr>
          <w:t>http://bitwaogotland.pl/media/</w:t>
        </w:r>
      </w:hyperlink>
      <w:r w:rsidRPr="00FD6399">
        <w:rPr>
          <w:rFonts w:asciiTheme="majorHAnsi" w:eastAsiaTheme="minorEastAsia" w:hAnsiTheme="majorHAnsi" w:cs="Arial"/>
          <w:sz w:val="24"/>
          <w:szCs w:val="24"/>
        </w:rPr>
        <w:t xml:space="preserve">. Najnowsze informacje, w tym również przesyłane przez zawodników, publikowane są na profilu Bitwy na </w:t>
      </w:r>
      <w:proofErr w:type="spellStart"/>
      <w:r w:rsidRPr="00FD6399">
        <w:rPr>
          <w:rFonts w:asciiTheme="majorHAnsi" w:eastAsiaTheme="minorEastAsia" w:hAnsiTheme="majorHAnsi" w:cs="Arial"/>
          <w:sz w:val="24"/>
          <w:szCs w:val="24"/>
        </w:rPr>
        <w:t>Facebooku</w:t>
      </w:r>
      <w:proofErr w:type="spellEnd"/>
      <w:r w:rsidRPr="00FD6399">
        <w:rPr>
          <w:rFonts w:asciiTheme="majorHAnsi" w:eastAsiaTheme="minorEastAsia" w:hAnsiTheme="majorHAnsi" w:cs="Arial"/>
          <w:sz w:val="24"/>
          <w:szCs w:val="24"/>
        </w:rPr>
        <w:t xml:space="preserve">: </w:t>
      </w:r>
      <w:hyperlink r:id="rId7" w:history="1">
        <w:r w:rsidRPr="00FD6399">
          <w:rPr>
            <w:rStyle w:val="Hyperlink"/>
            <w:rFonts w:asciiTheme="majorHAnsi" w:eastAsiaTheme="minorEastAsia" w:hAnsiTheme="majorHAnsi" w:cs="Arial"/>
            <w:sz w:val="24"/>
            <w:szCs w:val="24"/>
          </w:rPr>
          <w:t>https://www.facebook.com/bitwaogotland/</w:t>
        </w:r>
      </w:hyperlink>
      <w:r w:rsidRPr="00FD6399">
        <w:rPr>
          <w:rFonts w:asciiTheme="majorHAnsi" w:eastAsiaTheme="minorEastAsia" w:hAnsiTheme="majorHAnsi" w:cs="Arial"/>
          <w:sz w:val="24"/>
          <w:szCs w:val="24"/>
        </w:rPr>
        <w:t>.</w:t>
      </w:r>
    </w:p>
    <w:p w14:paraId="3044DD13" w14:textId="77777777" w:rsidR="00966980" w:rsidRPr="00FD6399" w:rsidRDefault="00966980" w:rsidP="00966980">
      <w:pPr>
        <w:jc w:val="both"/>
        <w:rPr>
          <w:rFonts w:asciiTheme="majorHAnsi" w:eastAsiaTheme="minorEastAsia" w:hAnsiTheme="majorHAnsi" w:cs="Arial"/>
          <w:sz w:val="24"/>
          <w:szCs w:val="24"/>
        </w:rPr>
      </w:pPr>
    </w:p>
    <w:p w14:paraId="5CE1E76F" w14:textId="77777777" w:rsidR="00966980" w:rsidRPr="00FD6399" w:rsidRDefault="00966980" w:rsidP="00966980">
      <w:pPr>
        <w:rPr>
          <w:sz w:val="24"/>
          <w:szCs w:val="24"/>
        </w:rPr>
      </w:pPr>
    </w:p>
    <w:p w14:paraId="61787CBE" w14:textId="77777777" w:rsidR="00966980" w:rsidRPr="00FD5B6B" w:rsidRDefault="00966980" w:rsidP="00966980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0"/>
          <w:szCs w:val="20"/>
        </w:rPr>
      </w:pPr>
      <w:r w:rsidRPr="00FD5B6B">
        <w:rPr>
          <w:rFonts w:asciiTheme="majorHAnsi" w:eastAsiaTheme="minorEastAsia" w:hAnsiTheme="majorHAnsi" w:cs="Arial"/>
          <w:sz w:val="20"/>
          <w:szCs w:val="20"/>
        </w:rPr>
        <w:t>Milka Jung</w:t>
      </w:r>
    </w:p>
    <w:p w14:paraId="665662AF" w14:textId="77777777" w:rsidR="00966980" w:rsidRPr="00FD5B6B" w:rsidRDefault="00966980" w:rsidP="00966980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0"/>
          <w:szCs w:val="20"/>
        </w:rPr>
      </w:pPr>
      <w:r w:rsidRPr="00FD5B6B">
        <w:rPr>
          <w:rFonts w:asciiTheme="majorHAnsi" w:eastAsiaTheme="minorEastAsia" w:hAnsiTheme="majorHAnsi" w:cs="Arial"/>
          <w:sz w:val="20"/>
          <w:szCs w:val="20"/>
        </w:rPr>
        <w:t xml:space="preserve">Dodatkowych informacji w trakcie regat, podczas gdy Krystian </w:t>
      </w:r>
      <w:proofErr w:type="spellStart"/>
      <w:r w:rsidRPr="00FD5B6B">
        <w:rPr>
          <w:rFonts w:asciiTheme="majorHAnsi" w:eastAsiaTheme="minorEastAsia" w:hAnsiTheme="majorHAnsi" w:cs="Arial"/>
          <w:sz w:val="20"/>
          <w:szCs w:val="20"/>
        </w:rPr>
        <w:t>Szypka</w:t>
      </w:r>
      <w:proofErr w:type="spellEnd"/>
      <w:r w:rsidRPr="00FD5B6B">
        <w:rPr>
          <w:rFonts w:asciiTheme="majorHAnsi" w:eastAsiaTheme="minorEastAsia" w:hAnsiTheme="majorHAnsi" w:cs="Arial"/>
          <w:sz w:val="20"/>
          <w:szCs w:val="20"/>
        </w:rPr>
        <w:t xml:space="preserve"> znajduje się na trasie na pokładzie jednego z jachtów asystujących (</w:t>
      </w:r>
      <w:proofErr w:type="spellStart"/>
      <w:r w:rsidRPr="00FD5B6B">
        <w:rPr>
          <w:rFonts w:asciiTheme="majorHAnsi" w:eastAsiaTheme="minorEastAsia" w:hAnsiTheme="majorHAnsi" w:cs="Arial"/>
          <w:i/>
          <w:sz w:val="20"/>
          <w:szCs w:val="20"/>
        </w:rPr>
        <w:t>Delphia</w:t>
      </w:r>
      <w:proofErr w:type="spellEnd"/>
      <w:r w:rsidRPr="00FD5B6B">
        <w:rPr>
          <w:rFonts w:asciiTheme="majorHAnsi" w:eastAsiaTheme="minorEastAsia" w:hAnsiTheme="majorHAnsi" w:cs="Arial"/>
          <w:i/>
          <w:sz w:val="20"/>
          <w:szCs w:val="20"/>
        </w:rPr>
        <w:t xml:space="preserve"> V)</w:t>
      </w:r>
      <w:r w:rsidRPr="00FD5B6B">
        <w:rPr>
          <w:rFonts w:asciiTheme="majorHAnsi" w:eastAsiaTheme="minorEastAsia" w:hAnsiTheme="majorHAnsi" w:cs="Arial"/>
          <w:sz w:val="20"/>
          <w:szCs w:val="20"/>
        </w:rPr>
        <w:t xml:space="preserve"> udziela Radek Kowalczyk, koordynator zabezpieczenia regat, tel. 668 454 650</w:t>
      </w:r>
    </w:p>
    <w:p w14:paraId="1B14AF5D" w14:textId="77777777" w:rsidR="00966980" w:rsidRDefault="00966980"/>
    <w:sectPr w:rsidR="00966980" w:rsidSect="00A24D3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70"/>
    <w:rsid w:val="001E7D07"/>
    <w:rsid w:val="002B0440"/>
    <w:rsid w:val="007E7DF7"/>
    <w:rsid w:val="008A2B70"/>
    <w:rsid w:val="00966980"/>
    <w:rsid w:val="00A24D3D"/>
    <w:rsid w:val="00A96CD5"/>
    <w:rsid w:val="00C97703"/>
    <w:rsid w:val="00CE3F58"/>
    <w:rsid w:val="00D26A19"/>
    <w:rsid w:val="00EE7ACB"/>
    <w:rsid w:val="00F0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54B8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9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yb.tl/bog2016" TargetMode="External"/><Relationship Id="rId6" Type="http://schemas.openxmlformats.org/officeDocument/2006/relationships/hyperlink" Target="http://bitwaogotland.pl/media/" TargetMode="External"/><Relationship Id="rId7" Type="http://schemas.openxmlformats.org/officeDocument/2006/relationships/hyperlink" Target="https://www.facebook.com/bitwaogotland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478</Words>
  <Characters>2730</Characters>
  <Application>Microsoft Macintosh Word</Application>
  <DocSecurity>0</DocSecurity>
  <Lines>22</Lines>
  <Paragraphs>6</Paragraphs>
  <ScaleCrop>false</ScaleCrop>
  <Company>-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Jung</dc:creator>
  <cp:keywords/>
  <dc:description/>
  <cp:lastModifiedBy>Milka Jung</cp:lastModifiedBy>
  <cp:revision>5</cp:revision>
  <dcterms:created xsi:type="dcterms:W3CDTF">2016-09-21T12:32:00Z</dcterms:created>
  <dcterms:modified xsi:type="dcterms:W3CDTF">2016-09-21T15:49:00Z</dcterms:modified>
</cp:coreProperties>
</file>